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20FF" w14:textId="466D45BF" w:rsidR="00E5101E" w:rsidRPr="00E30D13" w:rsidRDefault="004C1514" w:rsidP="00E30D13">
      <w:pPr>
        <w:pStyle w:val="NormalWeb"/>
        <w:spacing w:after="280" w:line="360" w:lineRule="auto"/>
        <w:jc w:val="both"/>
        <w:rPr>
          <w:rFonts w:ascii="Xunta Sans" w:hAnsi="Xunta Sans" w:cs="Tahoma"/>
          <w:color w:val="000000"/>
          <w:sz w:val="20"/>
          <w:szCs w:val="20"/>
        </w:rPr>
      </w:pPr>
      <w:r w:rsidRPr="00E30D13">
        <w:rPr>
          <w:rFonts w:ascii="Xunta Sans" w:hAnsi="Xunta Sans" w:cs="Tahoma"/>
          <w:color w:val="000000"/>
          <w:sz w:val="20"/>
          <w:szCs w:val="20"/>
        </w:rPr>
        <w:t xml:space="preserve">ASUNTO: DELEGACIÓN DE </w:t>
      </w:r>
      <w:r w:rsidR="00DC5804">
        <w:rPr>
          <w:rFonts w:ascii="Xunta Sans" w:hAnsi="Xunta Sans" w:cs="Tahoma"/>
          <w:color w:val="000000"/>
          <w:sz w:val="20"/>
          <w:szCs w:val="20"/>
        </w:rPr>
        <w:t xml:space="preserve">GESTIÓN Y </w:t>
      </w:r>
      <w:r w:rsidRPr="00E30D13">
        <w:rPr>
          <w:rFonts w:ascii="Xunta Sans" w:hAnsi="Xunta Sans" w:cs="Tahoma"/>
          <w:color w:val="000000"/>
          <w:sz w:val="20"/>
          <w:szCs w:val="20"/>
        </w:rPr>
        <w:t>FACTURACIÓN EN MATERIA DE</w:t>
      </w:r>
      <w:r w:rsidR="00E30D13" w:rsidRPr="00E30D13">
        <w:rPr>
          <w:rFonts w:ascii="Xunta Sans" w:hAnsi="Xunta Sans" w:cs="Tahoma"/>
          <w:color w:val="000000"/>
          <w:sz w:val="20"/>
          <w:szCs w:val="20"/>
        </w:rPr>
        <w:t xml:space="preserve"> ENVASES DOMÉSTICOS DE VIDRIO </w:t>
      </w:r>
      <w:r w:rsidRPr="00E30D13">
        <w:rPr>
          <w:rFonts w:ascii="Xunta Sans" w:hAnsi="Xunta Sans" w:cs="Tahoma"/>
          <w:color w:val="000000"/>
          <w:sz w:val="20"/>
          <w:szCs w:val="20"/>
        </w:rPr>
        <w:t xml:space="preserve">SEGÚN CONVENIO MARCO ENTRE LA COMUNIDAD AUTÓNOMA DE GALICIA Y LOS SRAP. </w:t>
      </w:r>
    </w:p>
    <w:p w14:paraId="5EF2B545" w14:textId="255B499F" w:rsidR="00E5101E" w:rsidRPr="00E30D13" w:rsidRDefault="004C1514" w:rsidP="00E30D13">
      <w:pPr>
        <w:pStyle w:val="NormalWeb"/>
        <w:spacing w:before="280" w:after="280" w:line="360" w:lineRule="auto"/>
        <w:jc w:val="both"/>
        <w:rPr>
          <w:rFonts w:ascii="Xunta Sans" w:hAnsi="Xunta Sans" w:cs="Tahoma"/>
          <w:color w:val="000000"/>
          <w:sz w:val="20"/>
          <w:szCs w:val="20"/>
        </w:rPr>
      </w:pPr>
      <w:r w:rsidRPr="00E30D13">
        <w:rPr>
          <w:rFonts w:ascii="Xunta Sans" w:hAnsi="Xunta Sans" w:cs="Tahoma"/>
          <w:color w:val="000000"/>
          <w:sz w:val="20"/>
          <w:szCs w:val="20"/>
        </w:rPr>
        <w:t xml:space="preserve">DESTINATARIO: CONSELLERÍA DE MEDIO AMBIENTE Y CAMBIO CLIMÁTICO </w:t>
      </w:r>
    </w:p>
    <w:p w14:paraId="4C1011F1" w14:textId="77777777" w:rsidR="00E30D13" w:rsidRPr="00E30D13" w:rsidRDefault="00E30D13" w:rsidP="00E30D13">
      <w:pPr>
        <w:pStyle w:val="NormalWeb"/>
        <w:spacing w:before="280" w:after="280" w:line="360" w:lineRule="auto"/>
        <w:jc w:val="both"/>
        <w:rPr>
          <w:rFonts w:ascii="Xunta Sans" w:hAnsi="Xunta Sans" w:cs="Tahoma"/>
          <w:color w:val="000000"/>
          <w:sz w:val="20"/>
          <w:szCs w:val="20"/>
        </w:rPr>
      </w:pPr>
    </w:p>
    <w:p w14:paraId="16836BB2" w14:textId="21A1D298" w:rsidR="00E30D13" w:rsidRPr="00E30D13" w:rsidRDefault="00E30D13" w:rsidP="00E30D13">
      <w:pPr>
        <w:pStyle w:val="NormalWeb"/>
        <w:spacing w:before="280" w:after="280" w:line="360" w:lineRule="auto"/>
        <w:jc w:val="both"/>
        <w:rPr>
          <w:rFonts w:ascii="Xunta Sans" w:hAnsi="Xunta Sans" w:cs="Tahoma"/>
          <w:color w:val="000000"/>
          <w:sz w:val="20"/>
          <w:szCs w:val="20"/>
        </w:rPr>
      </w:pPr>
      <w:r w:rsidRPr="00E30D13">
        <w:rPr>
          <w:rFonts w:ascii="Xunta Sans" w:hAnsi="Xunta Sans" w:cs="Tahoma"/>
          <w:color w:val="000000"/>
          <w:sz w:val="20"/>
          <w:szCs w:val="20"/>
        </w:rPr>
        <w:t>Muy Sres. míos:</w:t>
      </w:r>
    </w:p>
    <w:p w14:paraId="5C3232B1" w14:textId="7D02BB7B" w:rsidR="00E30D13" w:rsidRPr="00E30D13" w:rsidRDefault="00E30D13" w:rsidP="00E30D13">
      <w:pPr>
        <w:pStyle w:val="NormalWeb"/>
        <w:spacing w:before="280" w:after="280" w:line="360" w:lineRule="auto"/>
        <w:jc w:val="both"/>
        <w:rPr>
          <w:rFonts w:ascii="Xunta Sans" w:hAnsi="Xunta Sans" w:cs="Tahoma"/>
          <w:color w:val="000000"/>
          <w:sz w:val="20"/>
          <w:szCs w:val="20"/>
        </w:rPr>
      </w:pPr>
      <w:r w:rsidRPr="00E30D13">
        <w:rPr>
          <w:rFonts w:ascii="Calibri" w:hAnsi="Calibri" w:cs="Calibri"/>
          <w:color w:val="000000"/>
          <w:sz w:val="20"/>
          <w:szCs w:val="20"/>
        </w:rPr>
        <w:t>  </w:t>
      </w:r>
    </w:p>
    <w:p w14:paraId="0CCF9F20" w14:textId="1980AB1E" w:rsidR="00E30D13" w:rsidRPr="00E30D13" w:rsidRDefault="00E30D13" w:rsidP="00E30D13">
      <w:pPr>
        <w:pStyle w:val="NormalWeb"/>
        <w:spacing w:before="280" w:after="280" w:line="360" w:lineRule="auto"/>
        <w:jc w:val="both"/>
        <w:rPr>
          <w:rFonts w:ascii="Xunta Sans" w:hAnsi="Xunta Sans" w:cs="Tahoma"/>
          <w:color w:val="000000"/>
          <w:sz w:val="20"/>
          <w:szCs w:val="20"/>
        </w:rPr>
      </w:pPr>
      <w:r w:rsidRPr="00E30D13">
        <w:rPr>
          <w:rFonts w:ascii="Xunta Sans" w:hAnsi="Xunta Sans" w:cs="Tahoma"/>
          <w:color w:val="000000"/>
          <w:sz w:val="20"/>
          <w:szCs w:val="20"/>
        </w:rPr>
        <w:t>A los efectos de lo previsto en el Convenio de colaboración / adhesión con los SRAP de Envases domésticos de vidrio, esta Entidad, como titular de la competencia para la gestión de residuos de vidrio que le atribuye la normativa vigente, les comunica que la empresa designada para realizar el servicio de recogida selectiva de vidrio incluido del citado Convenio y llevar a</w:t>
      </w:r>
      <w:r w:rsidRPr="00E30D13">
        <w:rPr>
          <w:rFonts w:ascii="Calibri" w:hAnsi="Calibri" w:cs="Calibri"/>
          <w:color w:val="000000"/>
          <w:sz w:val="20"/>
          <w:szCs w:val="20"/>
        </w:rPr>
        <w:t> </w:t>
      </w:r>
      <w:r w:rsidRPr="00E30D13">
        <w:rPr>
          <w:rFonts w:ascii="Xunta Sans" w:hAnsi="Xunta Sans" w:cs="Tahoma"/>
          <w:color w:val="000000"/>
          <w:sz w:val="20"/>
          <w:szCs w:val="20"/>
        </w:rPr>
        <w:t xml:space="preserve"> cabo la emisi</w:t>
      </w:r>
      <w:r w:rsidRPr="00E30D13">
        <w:rPr>
          <w:rFonts w:ascii="Xunta Sans" w:hAnsi="Xunta Sans" w:cs="Xunta Sans"/>
          <w:color w:val="000000"/>
          <w:sz w:val="20"/>
          <w:szCs w:val="20"/>
        </w:rPr>
        <w:t>ó</w:t>
      </w:r>
      <w:r w:rsidRPr="00E30D13">
        <w:rPr>
          <w:rFonts w:ascii="Xunta Sans" w:hAnsi="Xunta Sans" w:cs="Tahoma"/>
          <w:color w:val="000000"/>
          <w:sz w:val="20"/>
          <w:szCs w:val="20"/>
        </w:rPr>
        <w:t>n de las facturas correspondientes a Ecovidrio, ser</w:t>
      </w:r>
      <w:r w:rsidRPr="00E30D13">
        <w:rPr>
          <w:rFonts w:ascii="Xunta Sans" w:hAnsi="Xunta Sans" w:cs="Xunta Sans"/>
          <w:color w:val="000000"/>
          <w:sz w:val="20"/>
          <w:szCs w:val="20"/>
        </w:rPr>
        <w:t>á</w:t>
      </w:r>
      <w:r w:rsidRPr="00E30D13">
        <w:rPr>
          <w:rFonts w:ascii="Xunta Sans" w:hAnsi="Xunta Sans" w:cs="Tahoma"/>
          <w:color w:val="000000"/>
          <w:sz w:val="20"/>
          <w:szCs w:val="20"/>
        </w:rPr>
        <w:t xml:space="preserve"> la empresa con Raz</w:t>
      </w:r>
      <w:r w:rsidRPr="00E30D13">
        <w:rPr>
          <w:rFonts w:ascii="Xunta Sans" w:hAnsi="Xunta Sans" w:cs="Xunta Sans"/>
          <w:color w:val="000000"/>
          <w:sz w:val="20"/>
          <w:szCs w:val="20"/>
        </w:rPr>
        <w:t>ó</w:t>
      </w:r>
      <w:r w:rsidRPr="00E30D13">
        <w:rPr>
          <w:rFonts w:ascii="Xunta Sans" w:hAnsi="Xunta Sans" w:cs="Tahoma"/>
          <w:color w:val="000000"/>
          <w:sz w:val="20"/>
          <w:szCs w:val="20"/>
        </w:rPr>
        <w:t xml:space="preserve">n Social XXXXXXX, NIF </w:t>
      </w:r>
      <w:proofErr w:type="spellStart"/>
      <w:r w:rsidRPr="00E30D13">
        <w:rPr>
          <w:rFonts w:ascii="Xunta Sans" w:hAnsi="Xunta Sans" w:cs="Tahoma"/>
          <w:color w:val="000000"/>
          <w:sz w:val="20"/>
          <w:szCs w:val="20"/>
        </w:rPr>
        <w:t>n</w:t>
      </w:r>
      <w:r w:rsidRPr="00E30D13">
        <w:rPr>
          <w:rFonts w:ascii="Xunta Sans" w:hAnsi="Xunta Sans" w:cs="Xunta Sans"/>
          <w:color w:val="000000"/>
          <w:sz w:val="20"/>
          <w:szCs w:val="20"/>
        </w:rPr>
        <w:t>º</w:t>
      </w:r>
      <w:proofErr w:type="spellEnd"/>
      <w:r w:rsidRPr="00E30D13">
        <w:rPr>
          <w:rFonts w:ascii="Xunta Sans" w:hAnsi="Xunta Sans" w:cs="Tahoma"/>
          <w:color w:val="000000"/>
          <w:sz w:val="20"/>
          <w:szCs w:val="20"/>
        </w:rPr>
        <w:t xml:space="preserve"> X-XXXXXXX con domicilio en C/ XXXX CP: XXXXX, tel</w:t>
      </w:r>
      <w:r w:rsidRPr="00E30D13">
        <w:rPr>
          <w:rFonts w:ascii="Xunta Sans" w:hAnsi="Xunta Sans" w:cs="Xunta Sans"/>
          <w:color w:val="000000"/>
          <w:sz w:val="20"/>
          <w:szCs w:val="20"/>
        </w:rPr>
        <w:t>é</w:t>
      </w:r>
      <w:r w:rsidRPr="00E30D13">
        <w:rPr>
          <w:rFonts w:ascii="Xunta Sans" w:hAnsi="Xunta Sans" w:cs="Tahoma"/>
          <w:color w:val="000000"/>
          <w:sz w:val="20"/>
          <w:szCs w:val="20"/>
        </w:rPr>
        <w:t>fono de contacto XXXXXX, siendo la persona de contacto XXXXXX.</w:t>
      </w:r>
    </w:p>
    <w:p w14:paraId="1418348B" w14:textId="77777777" w:rsidR="00E30D13" w:rsidRPr="00E30D13" w:rsidRDefault="00E30D13" w:rsidP="00E30D13">
      <w:pPr>
        <w:pStyle w:val="NormalWeb"/>
        <w:spacing w:before="280" w:after="280" w:line="360" w:lineRule="auto"/>
        <w:jc w:val="both"/>
        <w:rPr>
          <w:rFonts w:ascii="Xunta Sans" w:hAnsi="Xunta Sans" w:cs="Tahoma"/>
          <w:color w:val="000000"/>
          <w:sz w:val="20"/>
          <w:szCs w:val="20"/>
        </w:rPr>
      </w:pPr>
      <w:r w:rsidRPr="00E30D13">
        <w:rPr>
          <w:rFonts w:ascii="Calibri" w:hAnsi="Calibri" w:cs="Calibri"/>
          <w:color w:val="000000"/>
          <w:sz w:val="20"/>
          <w:szCs w:val="20"/>
        </w:rPr>
        <w:t> </w:t>
      </w:r>
    </w:p>
    <w:p w14:paraId="7FA46886" w14:textId="77777777" w:rsidR="00E30D13" w:rsidRPr="00E30D13" w:rsidRDefault="00E30D13" w:rsidP="00E30D13">
      <w:pPr>
        <w:pStyle w:val="NormalWeb"/>
        <w:spacing w:before="280" w:after="280" w:line="360" w:lineRule="auto"/>
        <w:jc w:val="both"/>
        <w:rPr>
          <w:rFonts w:ascii="Xunta Sans" w:hAnsi="Xunta Sans" w:cs="Tahoma"/>
          <w:color w:val="000000"/>
          <w:sz w:val="20"/>
          <w:szCs w:val="20"/>
        </w:rPr>
      </w:pPr>
      <w:r w:rsidRPr="00E30D13">
        <w:rPr>
          <w:rFonts w:ascii="Calibri" w:hAnsi="Calibri" w:cs="Calibri"/>
          <w:color w:val="000000"/>
          <w:sz w:val="20"/>
          <w:szCs w:val="20"/>
        </w:rPr>
        <w:t> </w:t>
      </w:r>
    </w:p>
    <w:p w14:paraId="614AC713" w14:textId="77777777" w:rsidR="00E30D13" w:rsidRPr="00E30D13" w:rsidRDefault="00E30D13" w:rsidP="00E30D13">
      <w:pPr>
        <w:pStyle w:val="NormalWeb"/>
        <w:spacing w:before="280" w:after="280" w:line="360" w:lineRule="auto"/>
        <w:jc w:val="both"/>
        <w:rPr>
          <w:rFonts w:ascii="Xunta Sans" w:hAnsi="Xunta Sans" w:cs="Tahoma"/>
          <w:color w:val="000000"/>
          <w:sz w:val="20"/>
          <w:szCs w:val="20"/>
        </w:rPr>
      </w:pPr>
      <w:r w:rsidRPr="00E30D13">
        <w:rPr>
          <w:rFonts w:ascii="Xunta Sans" w:hAnsi="Xunta Sans" w:cs="Tahoma"/>
          <w:color w:val="000000"/>
          <w:sz w:val="20"/>
          <w:szCs w:val="20"/>
        </w:rPr>
        <w:t>Sin otro particular, reciban un cordial saludo</w:t>
      </w:r>
    </w:p>
    <w:p w14:paraId="0CC42169" w14:textId="77777777" w:rsidR="00E30D13" w:rsidRPr="00E30D13" w:rsidRDefault="00E30D13" w:rsidP="00E30D13">
      <w:pPr>
        <w:pStyle w:val="NormalWeb"/>
        <w:spacing w:before="280" w:after="280" w:line="360" w:lineRule="auto"/>
        <w:jc w:val="both"/>
        <w:rPr>
          <w:rFonts w:ascii="Xunta Sans" w:hAnsi="Xunta Sans" w:cs="Tahoma"/>
          <w:color w:val="000000"/>
          <w:sz w:val="20"/>
          <w:szCs w:val="20"/>
        </w:rPr>
      </w:pPr>
      <w:r w:rsidRPr="00E30D13">
        <w:rPr>
          <w:rFonts w:ascii="Calibri" w:hAnsi="Calibri" w:cs="Calibri"/>
          <w:color w:val="000000"/>
          <w:sz w:val="20"/>
          <w:szCs w:val="20"/>
        </w:rPr>
        <w:t> </w:t>
      </w:r>
    </w:p>
    <w:p w14:paraId="5B427623" w14:textId="77777777" w:rsidR="00E30D13" w:rsidRPr="00E30D13" w:rsidRDefault="00E30D13" w:rsidP="00E30D13">
      <w:pPr>
        <w:pStyle w:val="NormalWeb"/>
        <w:spacing w:before="280" w:after="280" w:line="360" w:lineRule="auto"/>
        <w:jc w:val="both"/>
        <w:rPr>
          <w:rFonts w:ascii="Xunta Sans" w:hAnsi="Xunta Sans" w:cs="Tahoma"/>
          <w:color w:val="000000"/>
          <w:sz w:val="20"/>
          <w:szCs w:val="20"/>
        </w:rPr>
      </w:pPr>
      <w:r w:rsidRPr="00E30D13">
        <w:rPr>
          <w:rFonts w:ascii="Calibri" w:hAnsi="Calibri" w:cs="Calibri"/>
          <w:color w:val="000000"/>
          <w:sz w:val="20"/>
          <w:szCs w:val="20"/>
        </w:rPr>
        <w:t> </w:t>
      </w:r>
    </w:p>
    <w:p w14:paraId="302A1EBE" w14:textId="77777777" w:rsidR="00E30D13" w:rsidRPr="00E30D13" w:rsidRDefault="00E30D13" w:rsidP="00E30D13">
      <w:pPr>
        <w:pStyle w:val="NormalWeb"/>
        <w:spacing w:before="280" w:after="280" w:line="360" w:lineRule="auto"/>
        <w:jc w:val="both"/>
        <w:rPr>
          <w:rFonts w:ascii="Xunta Sans" w:hAnsi="Xunta Sans" w:cs="Tahoma"/>
          <w:color w:val="000000"/>
          <w:sz w:val="20"/>
          <w:szCs w:val="20"/>
        </w:rPr>
      </w:pPr>
    </w:p>
    <w:p w14:paraId="61EB5DA0" w14:textId="77777777" w:rsidR="00E30D13" w:rsidRPr="00E30D13" w:rsidRDefault="00E30D13" w:rsidP="00E30D13">
      <w:pPr>
        <w:pStyle w:val="NormalWeb"/>
        <w:spacing w:before="280" w:after="280" w:line="360" w:lineRule="auto"/>
        <w:jc w:val="both"/>
        <w:rPr>
          <w:rFonts w:ascii="Xunta Sans" w:hAnsi="Xunta Sans" w:cs="Tahoma"/>
          <w:color w:val="000000"/>
          <w:sz w:val="20"/>
          <w:szCs w:val="20"/>
        </w:rPr>
      </w:pPr>
    </w:p>
    <w:p w14:paraId="1FBAF103" w14:textId="77777777" w:rsidR="00E30D13" w:rsidRPr="00E30D13" w:rsidRDefault="00E30D13" w:rsidP="00E30D13">
      <w:pPr>
        <w:pStyle w:val="NormalWeb"/>
        <w:spacing w:before="280" w:after="280" w:line="360" w:lineRule="auto"/>
        <w:jc w:val="both"/>
        <w:rPr>
          <w:rFonts w:ascii="Xunta Sans" w:hAnsi="Xunta Sans" w:cs="Tahoma"/>
          <w:color w:val="000000"/>
          <w:sz w:val="20"/>
          <w:szCs w:val="20"/>
        </w:rPr>
      </w:pPr>
      <w:r w:rsidRPr="00E30D13">
        <w:rPr>
          <w:rFonts w:ascii="Xunta Sans" w:hAnsi="Xunta Sans" w:cs="Tahoma"/>
          <w:color w:val="000000"/>
          <w:sz w:val="20"/>
          <w:szCs w:val="20"/>
        </w:rPr>
        <w:t xml:space="preserve">Fdo. </w:t>
      </w:r>
      <w:proofErr w:type="spellStart"/>
      <w:r w:rsidRPr="00E30D13">
        <w:rPr>
          <w:rFonts w:ascii="Xunta Sans" w:hAnsi="Xunta Sans" w:cs="Tahoma"/>
          <w:color w:val="000000"/>
          <w:sz w:val="20"/>
          <w:szCs w:val="20"/>
        </w:rPr>
        <w:t>Excmo</w:t>
      </w:r>
      <w:proofErr w:type="spellEnd"/>
      <w:r w:rsidRPr="00E30D13">
        <w:rPr>
          <w:rFonts w:ascii="Xunta Sans" w:hAnsi="Xunta Sans" w:cs="Tahoma"/>
          <w:color w:val="000000"/>
          <w:sz w:val="20"/>
          <w:szCs w:val="20"/>
        </w:rPr>
        <w:t xml:space="preserve"> Ayuntamiento de XXXXX</w:t>
      </w:r>
    </w:p>
    <w:p w14:paraId="61409D49" w14:textId="77777777" w:rsidR="00E5101E" w:rsidRPr="00E30D13" w:rsidRDefault="004C1514" w:rsidP="00E30D13">
      <w:pPr>
        <w:pStyle w:val="NormalWeb"/>
        <w:spacing w:before="280" w:after="280" w:line="360" w:lineRule="auto"/>
        <w:jc w:val="both"/>
        <w:rPr>
          <w:rFonts w:ascii="Xunta Sans" w:hAnsi="Xunta Sans" w:cs="Tahoma"/>
          <w:color w:val="000000"/>
          <w:sz w:val="20"/>
          <w:szCs w:val="20"/>
        </w:rPr>
      </w:pPr>
      <w:r w:rsidRPr="00E30D13">
        <w:rPr>
          <w:rFonts w:ascii="Xunta Sans" w:hAnsi="Xunta Sans" w:cs="Tahoma"/>
          <w:color w:val="000000"/>
          <w:sz w:val="20"/>
          <w:szCs w:val="20"/>
        </w:rPr>
        <w:t>Atentamente,</w:t>
      </w:r>
    </w:p>
    <w:p w14:paraId="06DEE08D" w14:textId="77777777" w:rsidR="00E5101E" w:rsidRPr="00E30D13" w:rsidRDefault="004C1514" w:rsidP="00E30D13">
      <w:pPr>
        <w:spacing w:line="360" w:lineRule="auto"/>
        <w:rPr>
          <w:rFonts w:ascii="Xunta Sans" w:hAnsi="Xunta Sans" w:cs="Tahoma"/>
          <w:sz w:val="20"/>
          <w:szCs w:val="20"/>
        </w:rPr>
      </w:pPr>
      <w:r w:rsidRPr="00E30D13">
        <w:rPr>
          <w:rFonts w:ascii="Xunta Sans" w:hAnsi="Xunta Sans" w:cs="Tahoma"/>
          <w:color w:val="000000"/>
          <w:sz w:val="20"/>
          <w:szCs w:val="20"/>
        </w:rPr>
        <w:t>(Firma y sello por la Administración adherida al Convenio marco)</w:t>
      </w:r>
    </w:p>
    <w:sectPr w:rsidR="00E5101E" w:rsidRPr="00E30D13">
      <w:footnotePr>
        <w:numRestart w:val="eachSect"/>
      </w:footnotePr>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0876B" w14:textId="77777777" w:rsidR="004C1514" w:rsidRDefault="004C1514">
      <w:r>
        <w:separator/>
      </w:r>
    </w:p>
  </w:endnote>
  <w:endnote w:type="continuationSeparator" w:id="0">
    <w:p w14:paraId="215D4DB4" w14:textId="77777777" w:rsidR="004C1514" w:rsidRDefault="004C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Xunta Sans">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038DE" w14:textId="77777777" w:rsidR="00E5101E" w:rsidRDefault="004C1514">
      <w:pPr>
        <w:rPr>
          <w:sz w:val="12"/>
        </w:rPr>
      </w:pPr>
      <w:r>
        <w:separator/>
      </w:r>
    </w:p>
  </w:footnote>
  <w:footnote w:type="continuationSeparator" w:id="0">
    <w:p w14:paraId="2B5CF1C1" w14:textId="77777777" w:rsidR="00E5101E" w:rsidRDefault="004C1514">
      <w:pPr>
        <w:rPr>
          <w:sz w:val="1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01E"/>
    <w:rsid w:val="0023704F"/>
    <w:rsid w:val="004C1514"/>
    <w:rsid w:val="00DC5804"/>
    <w:rsid w:val="00E30D13"/>
    <w:rsid w:val="00E5101E"/>
    <w:rsid w:val="00F874C2"/>
    <w:rsid w:val="00F96D1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7EC5"/>
  <w15:docId w15:val="{73757B6A-DEE0-461B-AA6A-92A44A09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qFormat/>
    <w:rsid w:val="00FE76B9"/>
  </w:style>
  <w:style w:type="character" w:customStyle="1" w:styleId="ncoradenotaarodap">
    <w:name w:val="Áncora de nota a rodapé"/>
    <w:rPr>
      <w:vertAlign w:val="superscript"/>
    </w:rPr>
  </w:style>
  <w:style w:type="character" w:customStyle="1" w:styleId="FootnoteCharacters">
    <w:name w:val="Footnote Characters"/>
    <w:qFormat/>
    <w:rsid w:val="00FE76B9"/>
    <w:rPr>
      <w:vertAlign w:val="superscript"/>
    </w:rPr>
  </w:style>
  <w:style w:type="character" w:customStyle="1" w:styleId="TextodegloboCar">
    <w:name w:val="Texto de globo Car"/>
    <w:link w:val="Textodeglobo"/>
    <w:qFormat/>
    <w:rsid w:val="00831ACD"/>
    <w:rPr>
      <w:rFonts w:ascii="Tahoma" w:hAnsi="Tahoma" w:cs="Tahoma"/>
      <w:sz w:val="16"/>
      <w:szCs w:val="16"/>
    </w:rPr>
  </w:style>
  <w:style w:type="character" w:customStyle="1" w:styleId="Caracteresdenotaarodap">
    <w:name w:val="Caracteres de nota a rodapé"/>
    <w:qFormat/>
  </w:style>
  <w:style w:type="character" w:customStyle="1" w:styleId="ncoradanotafinal">
    <w:name w:val="Áncora da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NormalWeb">
    <w:name w:val="Normal (Web)"/>
    <w:basedOn w:val="Normal"/>
    <w:qFormat/>
    <w:rsid w:val="00B60C96"/>
    <w:pPr>
      <w:spacing w:beforeAutospacing="1" w:afterAutospacing="1"/>
    </w:pPr>
  </w:style>
  <w:style w:type="paragraph" w:styleId="Textonotapie">
    <w:name w:val="footnote text"/>
    <w:basedOn w:val="Normal"/>
    <w:link w:val="TextonotapieCar"/>
    <w:rsid w:val="00FE76B9"/>
    <w:rPr>
      <w:sz w:val="20"/>
      <w:szCs w:val="20"/>
    </w:rPr>
  </w:style>
  <w:style w:type="paragraph" w:styleId="Textodeglobo">
    <w:name w:val="Balloon Text"/>
    <w:basedOn w:val="Normal"/>
    <w:link w:val="TextodegloboCar"/>
    <w:qFormat/>
    <w:rsid w:val="00831ACD"/>
    <w:rPr>
      <w:rFonts w:ascii="Tahoma" w:hAnsi="Tahoma"/>
      <w:sz w:val="16"/>
      <w:szCs w:val="16"/>
      <w:lang w:val="x-none" w:eastAsia="x-none"/>
    </w:rPr>
  </w:style>
  <w:style w:type="table" w:styleId="Tablaconcuadrcula">
    <w:name w:val="Table Grid"/>
    <w:basedOn w:val="Tablanormal"/>
    <w:rsid w:val="00831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906D8-DC8B-4604-92C3-1C9014AB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155</Words>
  <Characters>856</Characters>
  <Application>Microsoft Office Word</Application>
  <DocSecurity>0</DocSecurity>
  <Lines>7</Lines>
  <Paragraphs>2</Paragraphs>
  <ScaleCrop>false</ScaleCrop>
  <Company>Xunta de Galicia</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 DE ADHESIÓN DE GESPESA AL CONVENIO MARCO DE COLABORACIÓN ENTRE LA CONSEJERÍA DE MEDIO AMBIENTE DE LA JUNTA DE EXTREMADURA Y LAS ENTIDADES GESTORAS DE LOS SISTEMAS INTEGRADOS DE GESTIÓN (SIG) DE RESIDUOS DE APARATOS ELÉCTRICOS Y ELECTR</dc:title>
  <dc:subject/>
  <dc:creator>Marta Salan Del Río</dc:creator>
  <cp:keywords>ver ver ver def doc ver_11 06 08</cp:keywords>
  <dc:description/>
  <cp:lastModifiedBy>Pazos Alfonso, Lucía</cp:lastModifiedBy>
  <cp:revision>4</cp:revision>
  <dcterms:created xsi:type="dcterms:W3CDTF">2025-07-23T09:38:00Z</dcterms:created>
  <dcterms:modified xsi:type="dcterms:W3CDTF">2025-08-01T11:46:00Z</dcterms:modified>
  <dc:language>es-ES</dc:language>
</cp:coreProperties>
</file>